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F5" w:rsidRPr="00247498" w:rsidRDefault="005E538E" w:rsidP="00D1263E">
      <w:pPr>
        <w:spacing w:before="120" w:after="120" w:line="276" w:lineRule="auto"/>
        <w:rPr>
          <w:bCs/>
          <w:sz w:val="22"/>
          <w:szCs w:val="22"/>
          <w:lang w:val="pl-PL"/>
        </w:rPr>
      </w:pPr>
      <w:bookmarkStart w:id="0" w:name="_GoBack"/>
      <w:bookmarkEnd w:id="0"/>
      <w:r w:rsidRPr="00247498">
        <w:rPr>
          <w:bCs/>
          <w:sz w:val="22"/>
          <w:szCs w:val="22"/>
          <w:lang w:val="pl-PL"/>
        </w:rPr>
        <w:t>Załącznik nr 2</w:t>
      </w:r>
      <w:r w:rsidR="00130FF5" w:rsidRPr="00247498">
        <w:rPr>
          <w:bCs/>
          <w:sz w:val="22"/>
          <w:szCs w:val="22"/>
          <w:lang w:val="pl-PL"/>
        </w:rPr>
        <w:t xml:space="preserve"> do Zapytania ofertowego </w:t>
      </w:r>
      <w:r w:rsidR="000504E0" w:rsidRPr="00247498">
        <w:rPr>
          <w:bCs/>
          <w:sz w:val="22"/>
          <w:szCs w:val="22"/>
          <w:lang w:val="pl-PL"/>
        </w:rPr>
        <w:t xml:space="preserve">nr </w:t>
      </w:r>
      <w:r w:rsidR="00247498" w:rsidRPr="00247498">
        <w:rPr>
          <w:bCs/>
          <w:lang w:val="pl-PL"/>
        </w:rPr>
        <w:t>01/PARP/2018/ZK</w:t>
      </w:r>
    </w:p>
    <w:p w:rsidR="00C35B30" w:rsidRPr="00247498" w:rsidRDefault="00C35B30" w:rsidP="00D1263E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:rsidR="00165718" w:rsidRPr="00247498" w:rsidRDefault="00165718" w:rsidP="00D1263E">
      <w:pPr>
        <w:spacing w:before="120" w:after="120" w:line="276" w:lineRule="auto"/>
        <w:jc w:val="center"/>
        <w:rPr>
          <w:b/>
          <w:sz w:val="26"/>
          <w:szCs w:val="26"/>
          <w:lang w:val="pl-PL"/>
        </w:rPr>
      </w:pPr>
      <w:r w:rsidRPr="00247498">
        <w:rPr>
          <w:b/>
          <w:sz w:val="26"/>
          <w:szCs w:val="26"/>
          <w:lang w:val="pl-PL"/>
        </w:rPr>
        <w:t>FORMULARZ OFERTOWY</w:t>
      </w:r>
    </w:p>
    <w:p w:rsidR="005E538E" w:rsidRPr="00247498" w:rsidRDefault="005E538E" w:rsidP="00D1263E">
      <w:pPr>
        <w:spacing w:before="120" w:after="120" w:line="276" w:lineRule="auto"/>
        <w:jc w:val="center"/>
        <w:rPr>
          <w:b/>
          <w:sz w:val="26"/>
          <w:szCs w:val="26"/>
          <w:lang w:val="pl-PL"/>
        </w:rPr>
      </w:pPr>
    </w:p>
    <w:p w:rsidR="00247498" w:rsidRPr="00247498" w:rsidRDefault="005E538E" w:rsidP="00247498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98">
        <w:rPr>
          <w:rFonts w:ascii="Times New Roman" w:hAnsi="Times New Roman" w:cs="Times New Roman"/>
          <w:b/>
          <w:sz w:val="24"/>
          <w:szCs w:val="24"/>
        </w:rPr>
        <w:t>Składając ofertę w</w:t>
      </w:r>
      <w:r w:rsidR="00247498" w:rsidRPr="00247498">
        <w:rPr>
          <w:rFonts w:ascii="Times New Roman" w:hAnsi="Times New Roman" w:cs="Times New Roman"/>
          <w:b/>
          <w:bCs/>
          <w:sz w:val="24"/>
          <w:szCs w:val="24"/>
        </w:rPr>
        <w:t xml:space="preserve"> postępowaniu na realizację proinnowacyjnych usług doradczych </w:t>
      </w:r>
      <w:r w:rsidR="00247498" w:rsidRPr="00247498">
        <w:rPr>
          <w:rFonts w:ascii="Times New Roman" w:hAnsi="Times New Roman" w:cs="Times New Roman"/>
          <w:b/>
          <w:sz w:val="24"/>
          <w:szCs w:val="24"/>
        </w:rPr>
        <w:t>mających na celu pomoc we wdrożeniu w przedsiębiorstwie EURONET nowej technologii Adaptive Bitrate Streaming i uruchomieniu innowacyjnego pakietu usług „TV Euronet”.</w:t>
      </w:r>
    </w:p>
    <w:p w:rsidR="005E538E" w:rsidRPr="00247498" w:rsidRDefault="00D1263E" w:rsidP="00247498">
      <w:pPr>
        <w:pStyle w:val="Tekstpodstawowy2"/>
        <w:spacing w:before="120" w:line="276" w:lineRule="auto"/>
        <w:jc w:val="both"/>
        <w:rPr>
          <w:b/>
          <w:lang w:val="pl-PL"/>
        </w:rPr>
      </w:pPr>
      <w:r w:rsidRPr="00247498">
        <w:rPr>
          <w:b/>
          <w:bCs/>
          <w:lang w:val="pl-PL"/>
        </w:rPr>
        <w:t>ja/</w:t>
      </w:r>
      <w:r w:rsidR="005E538E" w:rsidRPr="00247498">
        <w:rPr>
          <w:b/>
          <w:lang w:val="pl-PL"/>
        </w:rPr>
        <w:t>my niżej podpisan</w:t>
      </w:r>
      <w:r w:rsidRPr="00247498">
        <w:rPr>
          <w:b/>
          <w:lang w:val="pl-PL"/>
        </w:rPr>
        <w:t>y/</w:t>
      </w:r>
      <w:r w:rsidR="005E538E" w:rsidRPr="00247498">
        <w:rPr>
          <w:b/>
          <w:lang w:val="pl-PL"/>
        </w:rPr>
        <w:t xml:space="preserve">i: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96"/>
      </w:tblGrid>
      <w:tr w:rsidR="005E538E" w:rsidRPr="00247498" w:rsidTr="005952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47498">
              <w:rPr>
                <w:rFonts w:ascii="Times New Roman" w:hAnsi="Times New Roman"/>
                <w:b/>
                <w:sz w:val="22"/>
                <w:szCs w:val="22"/>
              </w:rPr>
              <w:t xml:space="preserve">Wykonawca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38E" w:rsidRPr="00247498" w:rsidTr="005952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47498">
              <w:rPr>
                <w:rFonts w:ascii="Times New Roman" w:hAnsi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38E" w:rsidRPr="00247498" w:rsidTr="005952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47498">
              <w:rPr>
                <w:rFonts w:ascii="Times New Roman" w:hAnsi="Times New Roman"/>
                <w:b/>
                <w:sz w:val="22"/>
                <w:szCs w:val="22"/>
              </w:rPr>
              <w:t>Numer NIP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38E" w:rsidRPr="00247498" w:rsidTr="005952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47498">
              <w:rPr>
                <w:rFonts w:ascii="Times New Roman" w:hAnsi="Times New Roman"/>
                <w:b/>
                <w:sz w:val="22"/>
                <w:szCs w:val="22"/>
              </w:rPr>
              <w:t>Numer REGON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38E" w:rsidRPr="00247498" w:rsidTr="005952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47498">
              <w:rPr>
                <w:rFonts w:ascii="Times New Roman" w:hAnsi="Times New Roman"/>
                <w:b/>
                <w:sz w:val="22"/>
                <w:szCs w:val="22"/>
              </w:rPr>
              <w:t>Numer telefonu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38E" w:rsidRPr="006C2E89" w:rsidTr="0059522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47498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Adres e-mail (do kontaktów z Zamawiającym)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8E" w:rsidRPr="00247498" w:rsidRDefault="005E538E" w:rsidP="00D1263E">
            <w:pPr>
              <w:pStyle w:val="Tekstpodstawowy2"/>
              <w:spacing w:before="120" w:line="276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</w:tr>
    </w:tbl>
    <w:p w:rsidR="00165718" w:rsidRPr="00247498" w:rsidRDefault="00165718" w:rsidP="00D1263E">
      <w:pPr>
        <w:tabs>
          <w:tab w:val="left" w:pos="7167"/>
        </w:tabs>
        <w:spacing w:before="120" w:after="120" w:line="276" w:lineRule="auto"/>
        <w:jc w:val="both"/>
        <w:rPr>
          <w:lang w:val="pl-PL"/>
        </w:rPr>
      </w:pPr>
    </w:p>
    <w:p w:rsidR="005E538E" w:rsidRPr="00247498" w:rsidRDefault="005E538E" w:rsidP="009B28FB">
      <w:pPr>
        <w:pStyle w:val="Zwykytekst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98">
        <w:rPr>
          <w:rFonts w:ascii="Times New Roman" w:hAnsi="Times New Roman" w:cs="Times New Roman"/>
          <w:b/>
          <w:bCs/>
          <w:sz w:val="24"/>
          <w:szCs w:val="24"/>
        </w:rPr>
        <w:t>SKŁADAM</w:t>
      </w:r>
      <w:r w:rsidR="00D1263E" w:rsidRPr="0024749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47498">
        <w:rPr>
          <w:rFonts w:ascii="Times New Roman" w:hAnsi="Times New Roman" w:cs="Times New Roman"/>
          <w:b/>
          <w:bCs/>
          <w:sz w:val="24"/>
          <w:szCs w:val="24"/>
        </w:rPr>
        <w:t>Y OFERTĘ</w:t>
      </w:r>
      <w:r w:rsidRPr="00247498">
        <w:rPr>
          <w:rFonts w:ascii="Times New Roman" w:hAnsi="Times New Roman" w:cs="Times New Roman"/>
          <w:sz w:val="24"/>
          <w:szCs w:val="24"/>
        </w:rPr>
        <w:t xml:space="preserve"> na wykonanie przedmiotu zamówienia zgodnie z treścią Zapytania </w:t>
      </w:r>
      <w:r w:rsidR="00D1263E" w:rsidRPr="00247498">
        <w:rPr>
          <w:rFonts w:ascii="Times New Roman" w:hAnsi="Times New Roman" w:cs="Times New Roman"/>
          <w:sz w:val="24"/>
          <w:szCs w:val="24"/>
        </w:rPr>
        <w:t>ofertowego.</w:t>
      </w:r>
    </w:p>
    <w:p w:rsidR="005E538E" w:rsidRPr="00247498" w:rsidRDefault="005E538E" w:rsidP="009B28FB">
      <w:pPr>
        <w:pStyle w:val="Zwykytekst"/>
        <w:numPr>
          <w:ilvl w:val="0"/>
          <w:numId w:val="1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498">
        <w:rPr>
          <w:rFonts w:ascii="Times New Roman" w:hAnsi="Times New Roman" w:cs="Times New Roman"/>
          <w:b/>
          <w:caps/>
          <w:sz w:val="24"/>
          <w:szCs w:val="24"/>
        </w:rPr>
        <w:t>Oświadczam</w:t>
      </w:r>
      <w:r w:rsidR="00595226" w:rsidRPr="00247498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Pr="00247498">
        <w:rPr>
          <w:rFonts w:ascii="Times New Roman" w:hAnsi="Times New Roman" w:cs="Times New Roman"/>
          <w:b/>
          <w:caps/>
          <w:sz w:val="24"/>
          <w:szCs w:val="24"/>
        </w:rPr>
        <w:t>y</w:t>
      </w:r>
      <w:r w:rsidRPr="002474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47498">
        <w:rPr>
          <w:rFonts w:ascii="Times New Roman" w:hAnsi="Times New Roman" w:cs="Times New Roman"/>
          <w:sz w:val="24"/>
          <w:szCs w:val="24"/>
        </w:rPr>
        <w:t xml:space="preserve"> że zapoznaliśmy się treścią Zapytania </w:t>
      </w:r>
      <w:r w:rsidR="00D1263E" w:rsidRPr="00247498">
        <w:rPr>
          <w:rFonts w:ascii="Times New Roman" w:hAnsi="Times New Roman" w:cs="Times New Roman"/>
          <w:sz w:val="24"/>
          <w:szCs w:val="24"/>
        </w:rPr>
        <w:t xml:space="preserve">ofertowego </w:t>
      </w:r>
      <w:r w:rsidRPr="00247498">
        <w:rPr>
          <w:rFonts w:ascii="Times New Roman" w:hAnsi="Times New Roman" w:cs="Times New Roman"/>
          <w:sz w:val="24"/>
          <w:szCs w:val="24"/>
        </w:rPr>
        <w:t>i uznajemy się za związanych określonymi w nim postanowieniami i zasadami postępowania oraz zdobyliśmy konieczne informacje potrzebne do prawidłowego przygotowania oferty.</w:t>
      </w:r>
    </w:p>
    <w:p w:rsidR="005E538E" w:rsidRPr="00247498" w:rsidRDefault="005E538E" w:rsidP="009B28FB">
      <w:pPr>
        <w:numPr>
          <w:ilvl w:val="0"/>
          <w:numId w:val="1"/>
        </w:numPr>
        <w:spacing w:before="240" w:after="240" w:line="276" w:lineRule="auto"/>
        <w:rPr>
          <w:i/>
          <w:iCs/>
          <w:lang w:val="pl-PL"/>
        </w:rPr>
      </w:pPr>
      <w:r w:rsidRPr="00247498">
        <w:rPr>
          <w:b/>
          <w:bCs/>
          <w:lang w:val="pl-PL"/>
        </w:rPr>
        <w:t>OFERUJEM</w:t>
      </w:r>
      <w:r w:rsidR="00595226" w:rsidRPr="00247498">
        <w:rPr>
          <w:b/>
          <w:bCs/>
          <w:lang w:val="pl-PL"/>
        </w:rPr>
        <w:t>/</w:t>
      </w:r>
      <w:r w:rsidRPr="00247498">
        <w:rPr>
          <w:b/>
          <w:bCs/>
          <w:lang w:val="pl-PL"/>
        </w:rPr>
        <w:t>Y</w:t>
      </w:r>
      <w:r w:rsidRPr="00247498">
        <w:rPr>
          <w:lang w:val="pl-PL"/>
        </w:rPr>
        <w:t xml:space="preserve"> wykonanie przedmiotu zamówienia zgodnie z ceną wskazaną poniżej: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494"/>
        <w:gridCol w:w="1163"/>
        <w:gridCol w:w="1289"/>
        <w:gridCol w:w="1039"/>
        <w:gridCol w:w="1164"/>
        <w:gridCol w:w="1164"/>
      </w:tblGrid>
      <w:tr w:rsidR="001A7CB6" w:rsidRPr="00A43928" w:rsidTr="00A43928">
        <w:trPr>
          <w:trHeight w:val="284"/>
        </w:trPr>
        <w:tc>
          <w:tcPr>
            <w:tcW w:w="541" w:type="dxa"/>
            <w:vMerge w:val="restart"/>
            <w:shd w:val="clear" w:color="auto" w:fill="DBE5F1" w:themeFill="accent1" w:themeFillTint="33"/>
            <w:vAlign w:val="center"/>
          </w:tcPr>
          <w:p w:rsidR="001A7CB6" w:rsidRPr="00247498" w:rsidRDefault="001A7CB6" w:rsidP="00A43928">
            <w:pPr>
              <w:pStyle w:val="Zwykyteks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BE5F1" w:themeFill="accent1" w:themeFillTint="33"/>
            <w:vAlign w:val="center"/>
          </w:tcPr>
          <w:p w:rsidR="001A7CB6" w:rsidRPr="00247498" w:rsidRDefault="001A7CB6" w:rsidP="00A43928">
            <w:pPr>
              <w:pStyle w:val="Zwykyteks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sz w:val="22"/>
                <w:szCs w:val="22"/>
              </w:rPr>
              <w:t>Rodzaj i zakres świadczonej usługi, zgodnie z opisem przedmiotu zamówienia</w:t>
            </w: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:rsidR="001A7CB6" w:rsidRPr="00247498" w:rsidRDefault="001A7CB6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Liczba osobodni</w:t>
            </w:r>
          </w:p>
        </w:tc>
        <w:tc>
          <w:tcPr>
            <w:tcW w:w="1289" w:type="dxa"/>
            <w:shd w:val="clear" w:color="auto" w:fill="DBE5F1" w:themeFill="accent1" w:themeFillTint="33"/>
            <w:vAlign w:val="center"/>
          </w:tcPr>
          <w:p w:rsidR="00A43928" w:rsidRDefault="00A43928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Cena jedn. netto</w:t>
            </w:r>
          </w:p>
          <w:p w:rsidR="001A7CB6" w:rsidRPr="00247498" w:rsidRDefault="00A43928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za</w:t>
            </w:r>
            <w:r w:rsidR="001A7CB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1 osobodzień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:rsidR="001A7CB6" w:rsidRPr="00247498" w:rsidRDefault="001A7CB6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Cena netto</w:t>
            </w:r>
          </w:p>
          <w:p w:rsidR="001A7CB6" w:rsidRDefault="001A7CB6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(w PLN)</w:t>
            </w:r>
          </w:p>
          <w:p w:rsidR="00A43928" w:rsidRPr="00247498" w:rsidRDefault="00A43928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(kol. 1 x kol. 2)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1A7CB6" w:rsidRPr="00247498" w:rsidRDefault="001A7CB6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Cena brutto</w:t>
            </w:r>
          </w:p>
          <w:p w:rsidR="001A7CB6" w:rsidRPr="00247498" w:rsidRDefault="001A7CB6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(w PLN)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1A7CB6" w:rsidRPr="00247498" w:rsidRDefault="001A7CB6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 tym podatek VAT</w:t>
            </w:r>
          </w:p>
        </w:tc>
      </w:tr>
      <w:tr w:rsidR="00A43928" w:rsidRPr="00A43928" w:rsidTr="00A43928">
        <w:trPr>
          <w:trHeight w:val="284"/>
        </w:trPr>
        <w:tc>
          <w:tcPr>
            <w:tcW w:w="541" w:type="dxa"/>
            <w:vMerge/>
            <w:shd w:val="clear" w:color="auto" w:fill="DBE5F1" w:themeFill="accent1" w:themeFillTint="33"/>
          </w:tcPr>
          <w:p w:rsidR="00A43928" w:rsidRPr="00247498" w:rsidRDefault="00A43928" w:rsidP="001A7CB6">
            <w:pPr>
              <w:pStyle w:val="Zwykytekst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3494" w:type="dxa"/>
            <w:vMerge/>
            <w:shd w:val="clear" w:color="auto" w:fill="DBE5F1" w:themeFill="accent1" w:themeFillTint="33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:rsidR="00A43928" w:rsidRDefault="00A43928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kol. 1</w:t>
            </w:r>
          </w:p>
        </w:tc>
        <w:tc>
          <w:tcPr>
            <w:tcW w:w="1289" w:type="dxa"/>
            <w:shd w:val="clear" w:color="auto" w:fill="DBE5F1" w:themeFill="accent1" w:themeFillTint="33"/>
            <w:vAlign w:val="center"/>
          </w:tcPr>
          <w:p w:rsidR="00A43928" w:rsidRDefault="00A43928" w:rsidP="00A43928">
            <w:pPr>
              <w:pStyle w:val="Zwykytekst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kol. 2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:rsidR="00A43928" w:rsidRPr="00A43928" w:rsidRDefault="00A43928" w:rsidP="00A43928">
            <w:pPr>
              <w:spacing w:line="360" w:lineRule="auto"/>
              <w:jc w:val="center"/>
              <w:rPr>
                <w:rFonts w:cs="Century Gothic"/>
                <w:b/>
                <w:bCs/>
                <w:sz w:val="20"/>
                <w:szCs w:val="20"/>
                <w:lang w:val="pl-PL"/>
              </w:rPr>
            </w:pPr>
            <w:r w:rsidRPr="00A43928">
              <w:rPr>
                <w:rFonts w:cs="Century Gothic"/>
                <w:b/>
                <w:bCs/>
                <w:sz w:val="20"/>
                <w:szCs w:val="20"/>
                <w:lang w:val="pl-PL"/>
              </w:rPr>
              <w:t>kol. 3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A43928" w:rsidRPr="00A43928" w:rsidRDefault="00A43928" w:rsidP="00A43928">
            <w:pPr>
              <w:spacing w:line="360" w:lineRule="auto"/>
              <w:jc w:val="center"/>
              <w:rPr>
                <w:rFonts w:cs="Century Gothic"/>
                <w:b/>
                <w:bCs/>
                <w:sz w:val="20"/>
                <w:szCs w:val="20"/>
                <w:lang w:val="pl-PL"/>
              </w:rPr>
            </w:pPr>
            <w:r w:rsidRPr="00A43928">
              <w:rPr>
                <w:rFonts w:cs="Century Gothic"/>
                <w:b/>
                <w:bCs/>
                <w:sz w:val="20"/>
                <w:szCs w:val="20"/>
                <w:lang w:val="pl-PL"/>
              </w:rPr>
              <w:t>kol. 4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A43928" w:rsidRPr="00A43928" w:rsidRDefault="00A43928" w:rsidP="00A43928">
            <w:pPr>
              <w:spacing w:line="360" w:lineRule="auto"/>
              <w:jc w:val="center"/>
              <w:rPr>
                <w:rFonts w:cs="Century Gothic"/>
                <w:b/>
                <w:bCs/>
                <w:sz w:val="20"/>
                <w:szCs w:val="20"/>
                <w:lang w:val="pl-PL"/>
              </w:rPr>
            </w:pPr>
            <w:r w:rsidRPr="00A43928">
              <w:rPr>
                <w:rFonts w:cs="Century Gothic"/>
                <w:b/>
                <w:bCs/>
                <w:sz w:val="20"/>
                <w:szCs w:val="20"/>
                <w:lang w:val="pl-PL"/>
              </w:rPr>
              <w:t>kol. 5</w:t>
            </w: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A43928" w:rsidRPr="00A43928" w:rsidRDefault="00A43928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Analiza alternatywnych scenariuszy rozwoju przedsiębiorstwa z uwzględnieniem wykorzystania dostępnych technologii telewizji cyfrowej;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3494" w:type="dxa"/>
          </w:tcPr>
          <w:p w:rsidR="00A43928" w:rsidRPr="00A43928" w:rsidRDefault="00A43928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Uszczegółowienie i ocena wybranej ścieżki rozwoju wraz z opracowaniem modelu finansowego </w:t>
            </w: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dla wdrażanej innowacji;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3494" w:type="dxa"/>
          </w:tcPr>
          <w:p w:rsidR="00A43928" w:rsidRPr="00A43928" w:rsidRDefault="00A43928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Poszukiwanie i nawiązanie kontaktu z dostawcą technologii oraz wsparcie procesu przygotowania umowy zakupu technologii pomiędzy dostawcą i odbiorcą technologii;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3494" w:type="dxa"/>
          </w:tcPr>
          <w:p w:rsidR="00A43928" w:rsidRPr="00A43928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Identyfikacja i mapowanie kluczowych procesów biznesowych związanych z wdrażaniem innowacji, wraz z modyfikacją i optymalizacją;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3494" w:type="dxa"/>
          </w:tcPr>
          <w:p w:rsidR="00A43928" w:rsidRPr="00A43928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Opracowanie strategii marketingowej dla świadczenia nowych usług na rynku globalnym;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</w:tc>
        <w:tc>
          <w:tcPr>
            <w:tcW w:w="3494" w:type="dxa"/>
          </w:tcPr>
          <w:p w:rsidR="00A43928" w:rsidRPr="00A43928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Doradztwo w zarządzaniu własnością intelektualną, w tym w zakresie ochrony praw własności intelektualnej, badania stanu techniki i czystości patentowej;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7</w:t>
            </w:r>
          </w:p>
        </w:tc>
        <w:tc>
          <w:tcPr>
            <w:tcW w:w="3494" w:type="dxa"/>
          </w:tcPr>
          <w:p w:rsidR="00A43928" w:rsidRPr="00A43928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Opracowanie na bazie mapowania procesów dokumentacji funkcjonalnej niezbędnej do wdrożenia innowacji oraz nowych usług;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3494" w:type="dxa"/>
          </w:tcPr>
          <w:p w:rsidR="00A43928" w:rsidRPr="00A43928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</w:rPr>
              <w:t>Analiza ryzyka wdrożenia innowacji;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</w:p>
        </w:tc>
        <w:tc>
          <w:tcPr>
            <w:tcW w:w="3494" w:type="dxa"/>
          </w:tcPr>
          <w:p w:rsidR="00A43928" w:rsidRPr="006C2E89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Doradztwo w zakresie rozwoju zasobów ludzkich związanych z wdrażaniem innowacji;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3494" w:type="dxa"/>
          </w:tcPr>
          <w:p w:rsidR="00A43928" w:rsidRPr="00A43928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Warsztat szkoleniowy ekspercki w zakresie praktycznego wykorzystania nowego rozwiązania technologicznego dla 4 osób;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6C2E89" w:rsidTr="00A43928">
        <w:trPr>
          <w:trHeight w:val="284"/>
        </w:trPr>
        <w:tc>
          <w:tcPr>
            <w:tcW w:w="541" w:type="dxa"/>
            <w:vAlign w:val="center"/>
          </w:tcPr>
          <w:p w:rsidR="00A43928" w:rsidRPr="00247498" w:rsidRDefault="00A43928" w:rsidP="00E245B9">
            <w:pPr>
              <w:pStyle w:val="Zwykytek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iCs/>
                <w:sz w:val="22"/>
                <w:szCs w:val="22"/>
              </w:rPr>
              <w:t>11</w:t>
            </w:r>
          </w:p>
        </w:tc>
        <w:tc>
          <w:tcPr>
            <w:tcW w:w="3494" w:type="dxa"/>
          </w:tcPr>
          <w:p w:rsidR="00A43928" w:rsidRPr="00A43928" w:rsidRDefault="006C2E89" w:rsidP="00E245B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43928">
              <w:rPr>
                <w:rFonts w:ascii="Times New Roman" w:hAnsi="Times New Roman"/>
                <w:sz w:val="22"/>
                <w:szCs w:val="22"/>
                <w:lang w:val="pl-PL"/>
              </w:rPr>
              <w:t>Doradztwo i wsparcie procesu pełnego wdrożenia innowacji i nowych usług.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43928" w:rsidRPr="00247498" w:rsidTr="00A43928">
        <w:trPr>
          <w:trHeight w:val="284"/>
        </w:trPr>
        <w:tc>
          <w:tcPr>
            <w:tcW w:w="4035" w:type="dxa"/>
            <w:gridSpan w:val="2"/>
          </w:tcPr>
          <w:p w:rsidR="00A43928" w:rsidRPr="00247498" w:rsidRDefault="00A43928" w:rsidP="00E245B9">
            <w:pPr>
              <w:pStyle w:val="Zwykytekst"/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4749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SUMA</w:t>
            </w:r>
          </w:p>
        </w:tc>
        <w:tc>
          <w:tcPr>
            <w:tcW w:w="1163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8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39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A43928" w:rsidRPr="00247498" w:rsidRDefault="00A43928" w:rsidP="00E245B9">
            <w:pPr>
              <w:pStyle w:val="Zwykyteks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0B64DE" w:rsidRPr="00247498" w:rsidRDefault="000B64DE" w:rsidP="00D1263E">
      <w:pPr>
        <w:spacing w:before="120" w:after="120" w:line="276" w:lineRule="auto"/>
        <w:jc w:val="center"/>
        <w:rPr>
          <w:lang w:val="pl-PL"/>
        </w:rPr>
      </w:pPr>
    </w:p>
    <w:p w:rsidR="00247498" w:rsidRPr="001A7CB6" w:rsidRDefault="00247498" w:rsidP="00247498">
      <w:pPr>
        <w:pStyle w:val="Zwykytekst"/>
        <w:numPr>
          <w:ilvl w:val="0"/>
          <w:numId w:val="1"/>
        </w:numPr>
        <w:tabs>
          <w:tab w:val="left" w:pos="142"/>
          <w:tab w:val="left" w:pos="60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CB6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1A7CB6">
        <w:rPr>
          <w:rFonts w:ascii="Times New Roman" w:hAnsi="Times New Roman" w:cs="Times New Roman"/>
          <w:bCs/>
          <w:sz w:val="24"/>
          <w:szCs w:val="24"/>
        </w:rPr>
        <w:t>iż</w:t>
      </w:r>
      <w:r w:rsidRPr="001A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CB6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 w:rsidRPr="001A7CB6">
        <w:rPr>
          <w:rFonts w:ascii="Times New Roman" w:hAnsi="Times New Roman" w:cs="Times New Roman"/>
          <w:b/>
          <w:bCs/>
          <w:sz w:val="24"/>
          <w:szCs w:val="24"/>
        </w:rPr>
        <w:t>wykonanie zamówienia w terminie</w:t>
      </w:r>
      <w:r w:rsidRPr="001A7CB6">
        <w:rPr>
          <w:rFonts w:ascii="Times New Roman" w:hAnsi="Times New Roman" w:cs="Times New Roman"/>
          <w:bCs/>
          <w:sz w:val="24"/>
          <w:szCs w:val="24"/>
        </w:rPr>
        <w:t xml:space="preserve"> ____*</w:t>
      </w:r>
      <w:r w:rsidR="001A7CB6">
        <w:rPr>
          <w:rFonts w:ascii="Times New Roman" w:hAnsi="Times New Roman" w:cs="Times New Roman"/>
          <w:bCs/>
          <w:sz w:val="24"/>
          <w:szCs w:val="24"/>
        </w:rPr>
        <w:t xml:space="preserve"> miesięcy</w:t>
      </w:r>
      <w:r w:rsidRPr="001A7CB6">
        <w:rPr>
          <w:rFonts w:ascii="Times New Roman" w:hAnsi="Times New Roman" w:cs="Times New Roman"/>
          <w:bCs/>
          <w:sz w:val="24"/>
          <w:szCs w:val="24"/>
        </w:rPr>
        <w:t xml:space="preserve"> od dnia zawarcia umowy w sprawie zamówienia.</w:t>
      </w:r>
    </w:p>
    <w:p w:rsidR="005E538E" w:rsidRPr="00247498" w:rsidRDefault="005E538E" w:rsidP="0030396F">
      <w:pPr>
        <w:pStyle w:val="Zwykytekst"/>
        <w:numPr>
          <w:ilvl w:val="0"/>
          <w:numId w:val="1"/>
        </w:numPr>
        <w:tabs>
          <w:tab w:val="left" w:pos="60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98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247498">
        <w:rPr>
          <w:rFonts w:ascii="Times New Roman" w:hAnsi="Times New Roman" w:cs="Times New Roman"/>
          <w:sz w:val="24"/>
          <w:szCs w:val="24"/>
        </w:rPr>
        <w:t>, że jesteśmy związani ofertą przez okres 60 dni licząc od terminu składania ofert.</w:t>
      </w:r>
    </w:p>
    <w:p w:rsidR="005E538E" w:rsidRPr="00247498" w:rsidRDefault="005E538E" w:rsidP="0030396F">
      <w:pPr>
        <w:pStyle w:val="Zwykytekst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8">
        <w:rPr>
          <w:rFonts w:ascii="Times New Roman" w:hAnsi="Times New Roman" w:cs="Times New Roman"/>
          <w:b/>
          <w:bCs/>
          <w:sz w:val="24"/>
          <w:szCs w:val="24"/>
        </w:rPr>
        <w:t xml:space="preserve">WSZELKĄ KORESPONDENCJĘ </w:t>
      </w:r>
      <w:r w:rsidRPr="00247498">
        <w:rPr>
          <w:rFonts w:ascii="Times New Roman" w:hAnsi="Times New Roman" w:cs="Times New Roman"/>
          <w:bCs/>
          <w:sz w:val="24"/>
          <w:szCs w:val="24"/>
        </w:rPr>
        <w:t>w sprawie niniejszego postępowania należy kierować na adres: __________________________________________</w:t>
      </w:r>
      <w:r w:rsidR="00595226" w:rsidRPr="00247498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9325D8" w:rsidRPr="00247498">
        <w:rPr>
          <w:rFonts w:ascii="Times New Roman" w:hAnsi="Times New Roman" w:cs="Times New Roman"/>
          <w:bCs/>
          <w:sz w:val="24"/>
          <w:szCs w:val="24"/>
        </w:rPr>
        <w:t>*</w:t>
      </w:r>
    </w:p>
    <w:p w:rsidR="005E538E" w:rsidRPr="00247498" w:rsidRDefault="005E538E" w:rsidP="0030396F">
      <w:pPr>
        <w:pStyle w:val="Zwykytekst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98">
        <w:rPr>
          <w:rFonts w:ascii="Times New Roman" w:hAnsi="Times New Roman" w:cs="Times New Roman"/>
          <w:b/>
          <w:sz w:val="24"/>
          <w:szCs w:val="24"/>
        </w:rPr>
        <w:t xml:space="preserve">OSOBĄ </w:t>
      </w:r>
      <w:r w:rsidRPr="00247498">
        <w:rPr>
          <w:rFonts w:ascii="Times New Roman" w:hAnsi="Times New Roman" w:cs="Times New Roman"/>
          <w:sz w:val="24"/>
          <w:szCs w:val="24"/>
        </w:rPr>
        <w:t>upoważnioną do kontaktów w sprawie oferty jes</w:t>
      </w:r>
      <w:r w:rsidR="00595226" w:rsidRPr="00247498">
        <w:rPr>
          <w:rFonts w:ascii="Times New Roman" w:hAnsi="Times New Roman" w:cs="Times New Roman"/>
          <w:sz w:val="24"/>
          <w:szCs w:val="24"/>
        </w:rPr>
        <w:t>t: ___________________________</w:t>
      </w:r>
      <w:r w:rsidRPr="00247498">
        <w:rPr>
          <w:rFonts w:ascii="Times New Roman" w:hAnsi="Times New Roman" w:cs="Times New Roman"/>
          <w:sz w:val="24"/>
          <w:szCs w:val="24"/>
        </w:rPr>
        <w:t>*</w:t>
      </w:r>
    </w:p>
    <w:p w:rsidR="005E538E" w:rsidRPr="00247498" w:rsidRDefault="005E538E" w:rsidP="00D1263E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</w:pPr>
    </w:p>
    <w:p w:rsidR="005E538E" w:rsidRPr="00247498" w:rsidRDefault="005E538E" w:rsidP="00D1263E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</w:pPr>
    </w:p>
    <w:p w:rsidR="009325D8" w:rsidRPr="00247498" w:rsidRDefault="009325D8" w:rsidP="00D1263E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</w:pPr>
    </w:p>
    <w:p w:rsidR="009325D8" w:rsidRPr="00247498" w:rsidRDefault="009325D8" w:rsidP="00D1263E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</w:pPr>
    </w:p>
    <w:p w:rsidR="005E538E" w:rsidRPr="00247498" w:rsidRDefault="005E538E" w:rsidP="00D1263E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</w:pPr>
    </w:p>
    <w:p w:rsidR="005E538E" w:rsidRPr="00247498" w:rsidRDefault="00595226" w:rsidP="00D1263E">
      <w:pPr>
        <w:pStyle w:val="Zwykytekst"/>
        <w:spacing w:before="120" w:after="120" w:line="276" w:lineRule="auto"/>
        <w:rPr>
          <w:rFonts w:ascii="Times New Roman" w:hAnsi="Times New Roman" w:cs="Times New Roman"/>
        </w:rPr>
      </w:pPr>
      <w:r w:rsidRPr="00247498">
        <w:rPr>
          <w:rFonts w:ascii="Times New Roman" w:hAnsi="Times New Roman" w:cs="Times New Roman"/>
          <w:sz w:val="24"/>
          <w:szCs w:val="24"/>
        </w:rPr>
        <w:t>_________</w:t>
      </w:r>
      <w:r w:rsidR="001A7CB6">
        <w:rPr>
          <w:rFonts w:ascii="Times New Roman" w:hAnsi="Times New Roman" w:cs="Times New Roman"/>
          <w:sz w:val="24"/>
          <w:szCs w:val="24"/>
        </w:rPr>
        <w:t>______, dnia _____________ 2018</w:t>
      </w:r>
      <w:r w:rsidR="005E538E" w:rsidRPr="00247498">
        <w:rPr>
          <w:rFonts w:ascii="Times New Roman" w:hAnsi="Times New Roman" w:cs="Times New Roman"/>
          <w:sz w:val="24"/>
          <w:szCs w:val="24"/>
        </w:rPr>
        <w:t xml:space="preserve"> r.</w:t>
      </w:r>
      <w:r w:rsidR="005E538E" w:rsidRPr="002474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E538E" w:rsidRPr="00247498">
        <w:rPr>
          <w:rFonts w:ascii="Times New Roman" w:hAnsi="Times New Roman" w:cs="Times New Roman"/>
        </w:rPr>
        <w:tab/>
      </w:r>
      <w:r w:rsidR="005E538E" w:rsidRPr="00247498">
        <w:rPr>
          <w:rFonts w:ascii="Times New Roman" w:hAnsi="Times New Roman" w:cs="Times New Roman"/>
          <w:i/>
          <w:iCs/>
        </w:rPr>
        <w:t>__</w:t>
      </w:r>
      <w:r w:rsidRPr="00247498">
        <w:rPr>
          <w:rFonts w:ascii="Times New Roman" w:hAnsi="Times New Roman" w:cs="Times New Roman"/>
          <w:i/>
          <w:iCs/>
        </w:rPr>
        <w:t>__________________________</w:t>
      </w:r>
      <w:r w:rsidR="005E538E" w:rsidRPr="00247498">
        <w:rPr>
          <w:rFonts w:ascii="Times New Roman" w:hAnsi="Times New Roman" w:cs="Times New Roman"/>
          <w:i/>
          <w:iCs/>
        </w:rPr>
        <w:t>__________</w:t>
      </w:r>
    </w:p>
    <w:p w:rsidR="005E538E" w:rsidRPr="00247498" w:rsidRDefault="005E538E" w:rsidP="00D1263E">
      <w:pPr>
        <w:pStyle w:val="Zwykytekst"/>
        <w:spacing w:before="120" w:after="120" w:line="276" w:lineRule="auto"/>
        <w:ind w:firstLine="558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247498">
        <w:rPr>
          <w:rFonts w:ascii="Times New Roman" w:hAnsi="Times New Roman" w:cs="Times New Roman"/>
          <w:iCs/>
          <w:sz w:val="16"/>
          <w:szCs w:val="16"/>
        </w:rPr>
        <w:t xml:space="preserve">     (podpis Wykonawcy)</w:t>
      </w:r>
    </w:p>
    <w:p w:rsidR="009325D8" w:rsidRPr="00247498" w:rsidRDefault="009325D8" w:rsidP="009325D8">
      <w:pPr>
        <w:spacing w:before="120" w:after="120"/>
        <w:jc w:val="both"/>
        <w:rPr>
          <w:b/>
          <w:sz w:val="20"/>
          <w:szCs w:val="20"/>
          <w:lang w:val="pl-PL"/>
        </w:rPr>
      </w:pPr>
    </w:p>
    <w:p w:rsidR="009325D8" w:rsidRPr="00247498" w:rsidRDefault="009325D8" w:rsidP="009325D8">
      <w:pPr>
        <w:spacing w:before="120" w:after="120"/>
        <w:jc w:val="both"/>
        <w:rPr>
          <w:b/>
          <w:sz w:val="20"/>
          <w:szCs w:val="20"/>
          <w:lang w:val="pl-PL"/>
        </w:rPr>
      </w:pPr>
    </w:p>
    <w:p w:rsidR="009325D8" w:rsidRPr="00247498" w:rsidRDefault="009325D8" w:rsidP="009325D8">
      <w:pPr>
        <w:spacing w:before="120" w:after="120"/>
        <w:jc w:val="both"/>
        <w:rPr>
          <w:b/>
          <w:sz w:val="20"/>
          <w:szCs w:val="20"/>
          <w:lang w:val="pl-PL"/>
        </w:rPr>
      </w:pPr>
    </w:p>
    <w:p w:rsidR="009325D8" w:rsidRPr="00247498" w:rsidRDefault="009325D8" w:rsidP="009325D8">
      <w:pPr>
        <w:spacing w:before="120" w:after="120"/>
        <w:jc w:val="both"/>
        <w:rPr>
          <w:b/>
          <w:sz w:val="20"/>
          <w:szCs w:val="20"/>
          <w:lang w:val="pl-PL"/>
        </w:rPr>
      </w:pPr>
    </w:p>
    <w:p w:rsidR="005E538E" w:rsidRPr="00247498" w:rsidRDefault="001A7CB6" w:rsidP="009325D8">
      <w:pPr>
        <w:spacing w:before="120" w:after="120" w:line="276" w:lineRule="auto"/>
        <w:jc w:val="both"/>
        <w:outlineLvl w:val="4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*</w:t>
      </w:r>
      <w:r w:rsidR="009325D8" w:rsidRPr="00247498">
        <w:rPr>
          <w:b/>
          <w:sz w:val="20"/>
          <w:szCs w:val="20"/>
          <w:lang w:val="pl-PL"/>
        </w:rPr>
        <w:t xml:space="preserve">  </w:t>
      </w:r>
      <w:r w:rsidR="005E538E" w:rsidRPr="00247498">
        <w:rPr>
          <w:b/>
          <w:sz w:val="20"/>
          <w:szCs w:val="20"/>
          <w:lang w:val="pl-PL"/>
        </w:rPr>
        <w:t>odpowiednio uzupełnić lub niepotrzebne skreślić.</w:t>
      </w:r>
    </w:p>
    <w:p w:rsidR="007D406B" w:rsidRPr="00247498" w:rsidRDefault="007D406B" w:rsidP="00D1263E">
      <w:pPr>
        <w:spacing w:before="120" w:after="120" w:line="276" w:lineRule="auto"/>
        <w:jc w:val="center"/>
        <w:rPr>
          <w:i/>
          <w:sz w:val="18"/>
          <w:szCs w:val="18"/>
          <w:lang w:val="pl-PL"/>
        </w:rPr>
      </w:pPr>
    </w:p>
    <w:sectPr w:rsidR="007D406B" w:rsidRPr="00247498" w:rsidSect="000559C3">
      <w:headerReference w:type="default" r:id="rId8"/>
      <w:footerReference w:type="default" r:id="rId9"/>
      <w:pgSz w:w="11906" w:h="16838"/>
      <w:pgMar w:top="1677" w:right="1134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22" w:rsidRDefault="00700A22">
      <w:r>
        <w:separator/>
      </w:r>
    </w:p>
  </w:endnote>
  <w:endnote w:type="continuationSeparator" w:id="0">
    <w:p w:rsidR="00700A22" w:rsidRDefault="0070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A0" w:rsidRPr="002A19E7" w:rsidRDefault="005979A0" w:rsidP="007D406B">
    <w:pPr>
      <w:pStyle w:val="Stopka"/>
      <w:jc w:val="right"/>
      <w:rPr>
        <w:sz w:val="20"/>
        <w:szCs w:val="20"/>
      </w:rPr>
    </w:pPr>
    <w:r w:rsidRPr="002A19E7">
      <w:rPr>
        <w:rFonts w:eastAsiaTheme="majorEastAsia"/>
        <w:sz w:val="20"/>
        <w:szCs w:val="20"/>
        <w:lang w:val="pl-PL"/>
      </w:rPr>
      <w:t xml:space="preserve">str. </w:t>
    </w:r>
    <w:r w:rsidRPr="002A19E7">
      <w:rPr>
        <w:rFonts w:eastAsiaTheme="minorEastAsia"/>
        <w:sz w:val="20"/>
        <w:szCs w:val="20"/>
      </w:rPr>
      <w:fldChar w:fldCharType="begin"/>
    </w:r>
    <w:r w:rsidRPr="002A19E7">
      <w:rPr>
        <w:sz w:val="20"/>
        <w:szCs w:val="20"/>
      </w:rPr>
      <w:instrText>PAGE    \* MERGEFORMAT</w:instrText>
    </w:r>
    <w:r w:rsidRPr="002A19E7">
      <w:rPr>
        <w:rFonts w:eastAsiaTheme="minorEastAsia"/>
        <w:sz w:val="20"/>
        <w:szCs w:val="20"/>
      </w:rPr>
      <w:fldChar w:fldCharType="separate"/>
    </w:r>
    <w:r w:rsidR="00C86A19" w:rsidRPr="00C86A19">
      <w:rPr>
        <w:rFonts w:eastAsiaTheme="majorEastAsia"/>
        <w:noProof/>
        <w:sz w:val="20"/>
        <w:szCs w:val="20"/>
        <w:lang w:val="pl-PL"/>
      </w:rPr>
      <w:t>1</w:t>
    </w:r>
    <w:r w:rsidRPr="002A19E7">
      <w:rPr>
        <w:rFonts w:eastAsiaTheme="majorEastAsia"/>
        <w:sz w:val="20"/>
        <w:szCs w:val="20"/>
      </w:rPr>
      <w:fldChar w:fldCharType="end"/>
    </w:r>
  </w:p>
  <w:p w:rsidR="001177BF" w:rsidRPr="00B03835" w:rsidRDefault="001177BF" w:rsidP="00C35B30">
    <w:pPr>
      <w:pStyle w:val="Stopka"/>
      <w:jc w:val="right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22" w:rsidRDefault="00700A22">
      <w:r>
        <w:separator/>
      </w:r>
    </w:p>
  </w:footnote>
  <w:footnote w:type="continuationSeparator" w:id="0">
    <w:p w:rsidR="00700A22" w:rsidRDefault="0070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F5" w:rsidRPr="00247498" w:rsidRDefault="00247498" w:rsidP="00247498">
    <w:pPr>
      <w:pStyle w:val="Nagwek"/>
    </w:pPr>
    <w:r>
      <w:rPr>
        <w:noProof/>
        <w:lang w:val="pl-PL"/>
      </w:rPr>
      <w:drawing>
        <wp:inline distT="0" distB="0" distL="0" distR="0" wp14:anchorId="2177DD17" wp14:editId="0E6979C6">
          <wp:extent cx="5581015" cy="571513"/>
          <wp:effectExtent l="0" t="0" r="635" b="0"/>
          <wp:docPr id="2" name="Obraz 2" descr="cid:image003.png@01D39064.3B58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id:image003.png@01D39064.3B58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F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250A5"/>
    <w:multiLevelType w:val="multilevel"/>
    <w:tmpl w:val="77EABF0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4B4613"/>
    <w:multiLevelType w:val="hybridMultilevel"/>
    <w:tmpl w:val="4E86E7E0"/>
    <w:lvl w:ilvl="0" w:tplc="2B3C0014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4" w15:restartNumberingAfterBreak="0">
    <w:nsid w:val="283E08D5"/>
    <w:multiLevelType w:val="hybridMultilevel"/>
    <w:tmpl w:val="C94CEC6A"/>
    <w:lvl w:ilvl="0" w:tplc="64241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A2089"/>
    <w:multiLevelType w:val="hybridMultilevel"/>
    <w:tmpl w:val="4BA67544"/>
    <w:lvl w:ilvl="0" w:tplc="3ECE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C4390"/>
    <w:multiLevelType w:val="hybridMultilevel"/>
    <w:tmpl w:val="4F109B7C"/>
    <w:lvl w:ilvl="0" w:tplc="1A8C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52B9"/>
    <w:multiLevelType w:val="hybridMultilevel"/>
    <w:tmpl w:val="ADB213D4"/>
    <w:lvl w:ilvl="0" w:tplc="F59042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6547"/>
    <w:rsid w:val="000504E0"/>
    <w:rsid w:val="000559C3"/>
    <w:rsid w:val="00057D80"/>
    <w:rsid w:val="000817DE"/>
    <w:rsid w:val="0008513F"/>
    <w:rsid w:val="000B64DE"/>
    <w:rsid w:val="000F54A2"/>
    <w:rsid w:val="001177BF"/>
    <w:rsid w:val="00127D64"/>
    <w:rsid w:val="00130FF5"/>
    <w:rsid w:val="00156195"/>
    <w:rsid w:val="00164AB1"/>
    <w:rsid w:val="00165718"/>
    <w:rsid w:val="001756C5"/>
    <w:rsid w:val="001A75A8"/>
    <w:rsid w:val="001A7CB6"/>
    <w:rsid w:val="001C3742"/>
    <w:rsid w:val="001F135C"/>
    <w:rsid w:val="0021778C"/>
    <w:rsid w:val="002344E6"/>
    <w:rsid w:val="00247498"/>
    <w:rsid w:val="002A19E7"/>
    <w:rsid w:val="002F4FA0"/>
    <w:rsid w:val="0030396F"/>
    <w:rsid w:val="00323231"/>
    <w:rsid w:val="003259EC"/>
    <w:rsid w:val="00343411"/>
    <w:rsid w:val="0034652A"/>
    <w:rsid w:val="00350720"/>
    <w:rsid w:val="0036725D"/>
    <w:rsid w:val="003A4F1E"/>
    <w:rsid w:val="003C77CB"/>
    <w:rsid w:val="003D6FCC"/>
    <w:rsid w:val="0042601D"/>
    <w:rsid w:val="004546EE"/>
    <w:rsid w:val="0049620F"/>
    <w:rsid w:val="004E3F0C"/>
    <w:rsid w:val="004E7F1B"/>
    <w:rsid w:val="00566B7B"/>
    <w:rsid w:val="0058191A"/>
    <w:rsid w:val="00595226"/>
    <w:rsid w:val="005979A0"/>
    <w:rsid w:val="005B06A9"/>
    <w:rsid w:val="005B73F7"/>
    <w:rsid w:val="005E02B7"/>
    <w:rsid w:val="005E1189"/>
    <w:rsid w:val="005E538E"/>
    <w:rsid w:val="006069FF"/>
    <w:rsid w:val="00610098"/>
    <w:rsid w:val="0066300A"/>
    <w:rsid w:val="0068755A"/>
    <w:rsid w:val="006A2CDA"/>
    <w:rsid w:val="006C2E89"/>
    <w:rsid w:val="006D311F"/>
    <w:rsid w:val="006D3A99"/>
    <w:rsid w:val="00700A22"/>
    <w:rsid w:val="00744FC4"/>
    <w:rsid w:val="0076105D"/>
    <w:rsid w:val="00771484"/>
    <w:rsid w:val="00772963"/>
    <w:rsid w:val="00786C1E"/>
    <w:rsid w:val="007B453F"/>
    <w:rsid w:val="007B5507"/>
    <w:rsid w:val="007D252B"/>
    <w:rsid w:val="007D406B"/>
    <w:rsid w:val="007E2938"/>
    <w:rsid w:val="007E68E6"/>
    <w:rsid w:val="008038BE"/>
    <w:rsid w:val="00847EE0"/>
    <w:rsid w:val="00870CFC"/>
    <w:rsid w:val="008A7D1A"/>
    <w:rsid w:val="0090618A"/>
    <w:rsid w:val="00931DDF"/>
    <w:rsid w:val="009325D8"/>
    <w:rsid w:val="0096690E"/>
    <w:rsid w:val="00991DED"/>
    <w:rsid w:val="009B28FB"/>
    <w:rsid w:val="009C1D07"/>
    <w:rsid w:val="00A05FEA"/>
    <w:rsid w:val="00A3332A"/>
    <w:rsid w:val="00A4172B"/>
    <w:rsid w:val="00A43928"/>
    <w:rsid w:val="00A66CAD"/>
    <w:rsid w:val="00A90340"/>
    <w:rsid w:val="00AA420E"/>
    <w:rsid w:val="00AB1EE7"/>
    <w:rsid w:val="00AB7B7E"/>
    <w:rsid w:val="00AC2A57"/>
    <w:rsid w:val="00AE7C36"/>
    <w:rsid w:val="00B03835"/>
    <w:rsid w:val="00B27CB3"/>
    <w:rsid w:val="00B304DB"/>
    <w:rsid w:val="00B4196F"/>
    <w:rsid w:val="00B56E6C"/>
    <w:rsid w:val="00B661F9"/>
    <w:rsid w:val="00B71DE7"/>
    <w:rsid w:val="00C236CC"/>
    <w:rsid w:val="00C35B30"/>
    <w:rsid w:val="00C54654"/>
    <w:rsid w:val="00C56C54"/>
    <w:rsid w:val="00C60ECA"/>
    <w:rsid w:val="00C65523"/>
    <w:rsid w:val="00C86A19"/>
    <w:rsid w:val="00D1263E"/>
    <w:rsid w:val="00D169A5"/>
    <w:rsid w:val="00D429CE"/>
    <w:rsid w:val="00D75684"/>
    <w:rsid w:val="00D75E0C"/>
    <w:rsid w:val="00DA425D"/>
    <w:rsid w:val="00DD14B5"/>
    <w:rsid w:val="00DF5390"/>
    <w:rsid w:val="00E23AD9"/>
    <w:rsid w:val="00EC1524"/>
    <w:rsid w:val="00EC258D"/>
    <w:rsid w:val="00ED345F"/>
    <w:rsid w:val="00EF3C73"/>
    <w:rsid w:val="00EF4F1E"/>
    <w:rsid w:val="00F024CB"/>
    <w:rsid w:val="00F11A13"/>
    <w:rsid w:val="00F22759"/>
    <w:rsid w:val="00F419E6"/>
    <w:rsid w:val="00F44FE0"/>
    <w:rsid w:val="00F50621"/>
    <w:rsid w:val="00F8442D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75AA95-2ECB-42D9-A244-57D73D31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90E"/>
    <w:rPr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2F4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6A2CDA"/>
    <w:pPr>
      <w:spacing w:before="100" w:beforeAutospacing="1" w:after="100" w:afterAutospacing="1"/>
      <w:outlineLvl w:val="1"/>
    </w:pPr>
    <w:rPr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31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D311F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6D31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311F"/>
    <w:rPr>
      <w:sz w:val="20"/>
      <w:szCs w:val="20"/>
    </w:rPr>
  </w:style>
  <w:style w:type="character" w:customStyle="1" w:styleId="TekstkomentarzaZnak">
    <w:name w:val="Tekst komentarza Znak"/>
    <w:link w:val="Tekstkomentarza"/>
    <w:rsid w:val="006D311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D311F"/>
    <w:rPr>
      <w:b/>
      <w:bCs/>
    </w:rPr>
  </w:style>
  <w:style w:type="character" w:customStyle="1" w:styleId="TematkomentarzaZnak">
    <w:name w:val="Temat komentarza Znak"/>
    <w:link w:val="Tematkomentarza"/>
    <w:rsid w:val="006D311F"/>
    <w:rPr>
      <w:b/>
      <w:bCs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66300A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66300A"/>
    <w:pPr>
      <w:tabs>
        <w:tab w:val="left" w:pos="709"/>
      </w:tabs>
      <w:jc w:val="both"/>
    </w:pPr>
    <w:rPr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300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6300A"/>
    <w:pPr>
      <w:jc w:val="both"/>
    </w:pPr>
    <w:rPr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00A"/>
    <w:rPr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66300A"/>
    <w:pPr>
      <w:overflowPunct w:val="0"/>
      <w:autoSpaceDE w:val="0"/>
      <w:autoSpaceDN w:val="0"/>
      <w:adjustRightInd w:val="0"/>
      <w:spacing w:before="120"/>
      <w:jc w:val="both"/>
    </w:pPr>
    <w:rPr>
      <w:lang w:val="pl-PL"/>
    </w:rPr>
  </w:style>
  <w:style w:type="paragraph" w:customStyle="1" w:styleId="Listownik">
    <w:name w:val="Listownik"/>
    <w:basedOn w:val="Normalny"/>
    <w:uiPriority w:val="99"/>
    <w:rsid w:val="0066300A"/>
    <w:rPr>
      <w:rFonts w:ascii="Arial" w:hAnsi="Arial" w:cs="Arial"/>
      <w:sz w:val="2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rsid w:val="006A2CDA"/>
    <w:rPr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6A2CDA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1">
    <w:name w:val="Tabela1"/>
    <w:basedOn w:val="Normalny"/>
    <w:rsid w:val="006A2CDA"/>
    <w:pPr>
      <w:widowControl w:val="0"/>
      <w:overflowPunct w:val="0"/>
      <w:autoSpaceDE w:val="0"/>
      <w:autoSpaceDN w:val="0"/>
      <w:adjustRightInd w:val="0"/>
      <w:spacing w:before="20" w:after="20"/>
      <w:ind w:left="113"/>
    </w:pPr>
    <w:rPr>
      <w:sz w:val="22"/>
      <w:szCs w:val="22"/>
      <w:lang w:val="pl-PL"/>
    </w:rPr>
  </w:style>
  <w:style w:type="paragraph" w:customStyle="1" w:styleId="Styl">
    <w:name w:val="Styl"/>
    <w:uiPriority w:val="99"/>
    <w:rsid w:val="006A2C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ul">
    <w:name w:val="Bul"/>
    <w:rsid w:val="006A2CD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127D64"/>
    <w:rPr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rsid w:val="002F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kstpodstawowy2">
    <w:name w:val="Body Text 2"/>
    <w:basedOn w:val="Normalny"/>
    <w:link w:val="Tekstpodstawowy2Znak"/>
    <w:rsid w:val="002F4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4FA0"/>
    <w:rPr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744FC4"/>
    <w:rPr>
      <w:sz w:val="24"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7D406B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931DDF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E538E"/>
    <w:pPr>
      <w:autoSpaceDE w:val="0"/>
      <w:autoSpaceDN w:val="0"/>
    </w:pPr>
    <w:rPr>
      <w:rFonts w:ascii="Courier New" w:eastAsia="MS Mincho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538E"/>
    <w:rPr>
      <w:rFonts w:ascii="Courier New" w:eastAsia="MS Mincho" w:hAnsi="Courier New" w:cs="Courier New"/>
    </w:rPr>
  </w:style>
  <w:style w:type="paragraph" w:customStyle="1" w:styleId="Nkons3-bold">
    <w:name w:val="N kons 3 - bold"/>
    <w:basedOn w:val="Normalny"/>
    <w:rsid w:val="005E538E"/>
    <w:pPr>
      <w:numPr>
        <w:ilvl w:val="2"/>
        <w:numId w:val="2"/>
      </w:numPr>
      <w:spacing w:after="60" w:line="300" w:lineRule="auto"/>
    </w:pPr>
    <w:rPr>
      <w:lang w:val="pl-PL"/>
    </w:rPr>
  </w:style>
  <w:style w:type="paragraph" w:customStyle="1" w:styleId="Nkons1">
    <w:name w:val="N kons 1"/>
    <w:basedOn w:val="Normalny"/>
    <w:rsid w:val="005E538E"/>
    <w:pPr>
      <w:keepNext/>
      <w:keepLines/>
      <w:pageBreakBefore/>
      <w:numPr>
        <w:numId w:val="2"/>
      </w:numPr>
      <w:spacing w:before="240" w:after="120" w:line="300" w:lineRule="auto"/>
      <w:jc w:val="center"/>
      <w:outlineLvl w:val="0"/>
    </w:pPr>
    <w:rPr>
      <w:b/>
      <w:sz w:val="28"/>
      <w:szCs w:val="28"/>
      <w:lang w:val="pl-PL"/>
    </w:rPr>
  </w:style>
  <w:style w:type="paragraph" w:customStyle="1" w:styleId="Nkons2">
    <w:name w:val="N kons 2"/>
    <w:basedOn w:val="Normalny"/>
    <w:rsid w:val="005E538E"/>
    <w:pPr>
      <w:keepNext/>
      <w:keepLines/>
      <w:numPr>
        <w:ilvl w:val="1"/>
        <w:numId w:val="2"/>
      </w:numPr>
      <w:spacing w:before="120" w:after="120" w:line="300" w:lineRule="auto"/>
      <w:outlineLvl w:val="1"/>
    </w:pPr>
    <w:rPr>
      <w:b/>
      <w:lang w:val="pl-PL"/>
    </w:rPr>
  </w:style>
  <w:style w:type="paragraph" w:customStyle="1" w:styleId="Nkons4">
    <w:name w:val="N kons 4"/>
    <w:basedOn w:val="Normalny"/>
    <w:rsid w:val="005E538E"/>
    <w:pPr>
      <w:numPr>
        <w:ilvl w:val="3"/>
        <w:numId w:val="2"/>
      </w:numPr>
      <w:spacing w:before="120" w:after="60" w:line="300" w:lineRule="auto"/>
      <w:contextualSpacing/>
      <w:jc w:val="both"/>
      <w:outlineLvl w:val="3"/>
    </w:pPr>
    <w:rPr>
      <w:lang w:val="pl-PL"/>
    </w:rPr>
  </w:style>
  <w:style w:type="paragraph" w:customStyle="1" w:styleId="Nkons6">
    <w:name w:val="N kons 6"/>
    <w:basedOn w:val="Normalny"/>
    <w:rsid w:val="005E538E"/>
    <w:pPr>
      <w:numPr>
        <w:ilvl w:val="5"/>
        <w:numId w:val="2"/>
      </w:numPr>
      <w:spacing w:before="60" w:after="60" w:line="300" w:lineRule="auto"/>
      <w:contextualSpacing/>
      <w:jc w:val="both"/>
      <w:outlineLvl w:val="5"/>
    </w:pPr>
    <w:rPr>
      <w:lang w:val="pl-PL"/>
    </w:rPr>
  </w:style>
  <w:style w:type="paragraph" w:customStyle="1" w:styleId="Nkons7">
    <w:name w:val="N kons 7"/>
    <w:basedOn w:val="Normalny"/>
    <w:rsid w:val="005E538E"/>
    <w:pPr>
      <w:numPr>
        <w:ilvl w:val="6"/>
        <w:numId w:val="2"/>
      </w:numPr>
      <w:spacing w:before="60" w:after="60" w:line="300" w:lineRule="auto"/>
      <w:contextualSpacing/>
      <w:jc w:val="both"/>
      <w:outlineLvl w:val="6"/>
    </w:pPr>
    <w:rPr>
      <w:lang w:val="pl-PL"/>
    </w:rPr>
  </w:style>
  <w:style w:type="paragraph" w:customStyle="1" w:styleId="Nkons8">
    <w:name w:val="N kons 8"/>
    <w:basedOn w:val="Normalny"/>
    <w:rsid w:val="005E538E"/>
    <w:pPr>
      <w:numPr>
        <w:ilvl w:val="7"/>
        <w:numId w:val="2"/>
      </w:numPr>
      <w:spacing w:after="60" w:line="300" w:lineRule="auto"/>
      <w:contextualSpacing/>
      <w:jc w:val="both"/>
      <w:outlineLvl w:val="7"/>
    </w:pPr>
    <w:rPr>
      <w:lang w:val="pl-PL"/>
    </w:rPr>
  </w:style>
  <w:style w:type="paragraph" w:customStyle="1" w:styleId="Nkons5bold">
    <w:name w:val="N kons 5 bold"/>
    <w:basedOn w:val="Normalny"/>
    <w:rsid w:val="005E538E"/>
    <w:pPr>
      <w:numPr>
        <w:ilvl w:val="4"/>
        <w:numId w:val="2"/>
      </w:numPr>
      <w:spacing w:after="60" w:line="300" w:lineRule="auto"/>
    </w:pPr>
    <w:rPr>
      <w:lang w:val="pl-PL"/>
    </w:rPr>
  </w:style>
  <w:style w:type="paragraph" w:customStyle="1" w:styleId="Default">
    <w:name w:val="Default"/>
    <w:rsid w:val="00D75E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9064.3B585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2086-6EB2-4EC8-84C4-D993B302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jwt</dc:creator>
  <cp:lastModifiedBy>Jerzy Wołkowycki</cp:lastModifiedBy>
  <cp:revision>2</cp:revision>
  <cp:lastPrinted>2015-04-13T12:35:00Z</cp:lastPrinted>
  <dcterms:created xsi:type="dcterms:W3CDTF">2018-02-20T10:02:00Z</dcterms:created>
  <dcterms:modified xsi:type="dcterms:W3CDTF">2018-02-20T10:02:00Z</dcterms:modified>
</cp:coreProperties>
</file>